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40" w:line="276"/>
        <w:ind w:right="0" w:left="0" w:firstLine="0"/>
        <w:jc w:val="left"/>
        <w:rPr>
          <w:rFonts w:ascii="Open Sans" w:hAnsi="Open Sans" w:cs="Open Sans" w:eastAsia="Open Sans"/>
          <w:b/>
          <w:color w:val="636363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204" w:line="33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İR İTİBAR SİLAHI OLARAK İFTİRA</w:t>
      </w:r>
    </w:p>
    <w:p>
      <w:pPr>
        <w:suppressAutoHyphens w:val="true"/>
        <w:spacing w:before="0" w:after="204" w:line="33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Sözlükte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yalan söylemek, uydurmak, 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ılsız isnatta bulunmak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gibi manalara gelen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iftir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ahlaki terim olarak; bir kimseye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şlemediği bir su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çu isnat etmek demektir.</w:t>
      </w:r>
    </w:p>
    <w:p>
      <w:pPr>
        <w:suppressAutoHyphens w:val="true"/>
        <w:spacing w:before="0" w:after="204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da iftira olgusu önemli bir yekûn tutmaktad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ır.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üteaddit ayetlerde gerek dinî gerekse 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 yönden iftiran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ın etkileri ele alınmış ve bundan sakınılması gerektiği ifade edilmiştir. İftiranın Kur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da bu denli zikredilmiş olması onun basit bir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ünahtan ziyade zarar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 ve etkisi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çok fazla olan büyük bir günah oldu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ğu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üncesini akla getirmektedir. </w:t>
      </w:r>
    </w:p>
    <w:p>
      <w:pPr>
        <w:suppressAutoHyphens w:val="true"/>
        <w:spacing w:before="0" w:after="204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Yüce dinimiz bizim mutlu olmam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ızı hedefleyerek bu doğrultuda bir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çok düsturlar koymu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 ve birtakım değerlere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önem atfetmi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ştir.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ıllar boyu insanlığın da kabul ettiği insanı insan yapan ve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üyük ço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ğunluğu dinlerden kaynaklanan bazı değerler vardır. Bu değerlerden bir tanesi olan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İftira etmemek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de insanlığın temel ahlaki kaidelerinden bir tanesidir.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Hepimizin bildi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ği gibi iftira; hangi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ürden olursa olsun, 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şinin bir başka insana ger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çekte olmayan bir suçu veya yapmad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ığı bir işi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üklemesi demektir.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Toplumumuzda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kara çalmak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çamur atmak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gibi ifadelerle dile getirilen kötü davran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ış da iftiradan başka bir şey değildir.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Bu, o kişiye haksız yere zarar vermektir. Farkında olarak yahut olmayarak, iftiraya maruz bıraktığı kişiyi toplum karşısında 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üçük dü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ürmektir. Bu ise insafs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ızlıktır, saygısızlıktır ve g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ünahlar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ın en b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üyüklerindendir.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Kur'an-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 H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âkimde bu durum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öyle izah edilmektedir.</w:t>
      </w:r>
    </w:p>
    <w:p>
      <w:pPr>
        <w:suppressAutoHyphens w:val="true"/>
        <w:bidi w:val="true"/>
        <w:spacing w:before="0" w:after="1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وَمَن يَكْسِبْ خَطِيئَةً أَوْ إِثْماًثُمَّ يَرْمِ بِهِ بَرِيئاً فَقَدِ احْتَمَلَ بُهْتَاناً وَإِثْماً مُّبِيناً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,</w:t>
      </w:r>
    </w:p>
    <w:p>
      <w:pPr>
        <w:suppressAutoHyphens w:val="true"/>
        <w:spacing w:before="0" w:after="204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Kim bir hata 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şler veya bir g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ünah kazan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ır da sonra onu bir su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çsuzun üzerine atarsa,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üphesiz iftira etmi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ş, apa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ık bir g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ünah yüklenmi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 olur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’’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18"/>
          <w:shd w:fill="auto" w:val="clear"/>
        </w:rPr>
        <w:t xml:space="preserve">Nisa,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18"/>
          <w:shd w:fill="auto" w:val="clear"/>
        </w:rPr>
        <w:t xml:space="preserve">112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18"/>
          <w:shd w:fill="auto" w:val="clear"/>
        </w:rPr>
        <w:t xml:space="preserve">)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İnsanların birbirlerine saygı g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östermesi esast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ır. Bundan dolayı hi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ç kimse ba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şkasının saygınlığına halel getirecek bir hamlede bulunmamalı, haksız yere bir insanın şerefine ve onuruna dil uzatmamalı, işlemediği bir kusuru kişiye isnat etmemelidir.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-Dinimiz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İslam; Gerek insanın mal, can, nesil gibi maddi, gerekse de din, akıl ve iffet gibi manevi değerlerini korumayı hedeflemiş, bunlara karşı işlenen her t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ürlü menfi muameleyi de yasaklam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ıştır.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Peygamber Efendimiz (s.a.v) veda hutbesinde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İnsanlar! Bug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ünleriniz nas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ıl mukaddes bir g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ün ise, bu aylar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ınız nasıl mukaddes bir ay ise, bu şehriniz (Mekke) nasıl m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übarek bir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şehir ise, canlarınız, mallarınız, namuslarınız da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öyle mukaddestir, her türlü tecavüzden korunmu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ştur.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buyurmu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ş, b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öylece insan onurunun dokunulmazl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ığına dikkat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çekmi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ş, insanın sahip olduğu maddi ve manevi değerlere dokunmayı yasaklamıştır.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Ayn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 şekilde, insan onuruna bir hakaret addedilen iftira,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özellikle namuslu bir insan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ın iffetine karşı işlenmiş olduğunda, hadd-i tecav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üz say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ılmış ve ağır su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çlar kategorisine dahil edilmi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auto" w:val="clear"/>
        </w:rPr>
        <w:t xml:space="preserve">ştir.</w:t>
      </w:r>
    </w:p>
    <w:p>
      <w:pPr>
        <w:suppressAutoHyphens w:val="true"/>
        <w:spacing w:before="0" w:after="204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494D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94D55"/>
          <w:spacing w:val="0"/>
          <w:position w:val="0"/>
          <w:sz w:val="28"/>
          <w:shd w:fill="auto" w:val="clear"/>
        </w:rPr>
        <w:t xml:space="preserve">Yüce Allah</w:t>
      </w:r>
      <w:r>
        <w:rPr>
          <w:rFonts w:ascii="Times New Roman" w:hAnsi="Times New Roman" w:cs="Times New Roman" w:eastAsia="Times New Roman"/>
          <w:b/>
          <w:color w:val="494D55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494D55"/>
          <w:spacing w:val="0"/>
          <w:position w:val="0"/>
          <w:sz w:val="28"/>
          <w:shd w:fill="auto" w:val="clear"/>
        </w:rPr>
        <w:t xml:space="preserve">a yap</w:t>
      </w:r>
      <w:r>
        <w:rPr>
          <w:rFonts w:ascii="Times New Roman" w:hAnsi="Times New Roman" w:cs="Times New Roman" w:eastAsia="Times New Roman"/>
          <w:b/>
          <w:color w:val="494D55"/>
          <w:spacing w:val="0"/>
          <w:position w:val="0"/>
          <w:sz w:val="28"/>
          <w:shd w:fill="auto" w:val="clear"/>
        </w:rPr>
        <w:t xml:space="preserve">ılan iftiralardan bazıları;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Kur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an-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Kerim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 pek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çok ayette, Allah hakk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 yalan uyduranlar, O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nun birliği, yetkinliği, aşkınlığı ve benzersizliği ile bağdaşmayan iddiaları ileri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ürenler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ınanarak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 kimselerin zalim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 ifade edilmektedir. İftiranın en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ötüsü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üphesiz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iftira etmektir; zira bu, iftiran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en son raddesidir.</w:t>
      </w:r>
    </w:p>
    <w:p>
      <w:pPr>
        <w:suppressAutoHyphens w:val="true"/>
        <w:bidi w:val="true"/>
        <w:spacing w:before="0" w:after="14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فَمَنِ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افْتَرَىَ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عَلَى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الْكَذِبَ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مِن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بَعْدِ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ذَلِكَ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فَأُوْلَئِكَ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هُمُ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الظَّالِمُونَ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Art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her kim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karşı yalan uydurursa, işte bunlar, zalimlerin ta kendisidirler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Ali-imran,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94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bidi w:val="true"/>
        <w:spacing w:before="0" w:after="1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إِنَّ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اللّهَ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لاَ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يَغْفِرُ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يُشْرَكَ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وَيَغْفِرُ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دُونَ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ذَلِكَ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لِمَن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يَشَاء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وَمَن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يُشْرِكْ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بِاللّهِ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فَقَدِ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افْتَرَى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إِثْم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عَظِيمًا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 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Allah, kendisine ortak ko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şulmasını asla bağışlamaz; bundan başkasını, (g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ünahlar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ı) dilediği kimse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ba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ğışlar. Allah'la ortak koşan kimse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 bir günah (ile) iftira etmi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 olur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Nisa,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48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)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kendisine ortak koşma dışında dilediği kimselerin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ütün günahlar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ını bağışlayacağı ifade edildikten sonra,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ortak koşan kimse yanlış bir inan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 uydurup büyük bir günah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şlemiş olur. buyrularak iftiranın ne denli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 bir günah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ğuna işaret edilmiştir.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-Mü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şrikler, Ehli Kitap ve diğerlerinin iftiraları sadece şirkle sınırlı kalmamış, daha başka şekilde de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iftirada bulunmuşlardır. Nitekim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çocuk isnat etmeleri onlar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 iftiralar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bir diğeridir. Onların bu iftiralarını 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üce Allah, Kur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ân-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Ker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îm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 birçok ayette dile getirmi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ştir.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Bu ayetlerden biri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Allah, bir çocuk edindi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dediler. O, bundan uzakt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ır. O, her bakımdan sınırsız zengindir. G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öklerdeki her 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şey, yerdeki her şey O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nundur. Bu konuda elinizde hi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çbir delil de yoktur. Allah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a kar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şı bilmediğiniz bir şeyi mi s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öylüyorsunuz? De ki: 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Allah hakk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ında yalan uyduranlar asla kurtuluşa eremezler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(Yunus,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68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ve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69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.)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İftira, bireysel ve toplumsal bir hastalıktır. Nitekim ge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şte pek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çok peygambere ve salih kimselere de çe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şitli iftiralar atılmış ve bu kimseler pek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çok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ıkıntıya maruz kalmışlardır. Mesela, Hz. Yusuf (as), efendisinin hanımı tarafından yapılan gayri meşru ilişki teklifini kabul etmediği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iftiraya 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ğramış ve neticede zindana atılmıştır. Hz. Musa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ya (as) menfaat ve iktidar peşinde olma,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üyücülük ve yalanc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ılık, Hz. Meryem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 (as) de zina iftirası atılmıştır.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Hz. Muhammed (s.a.v), e yap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ılan iftiralar;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Mü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şriklerin Hz. Peygamberin risaletine dair iftiralarının en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üyüklerinden biri hiç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üphesiz Kur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Hz. Peygamberin uydurduğunu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öylemeleridir. Onlar Hz. Peygamberin Kur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Allah tarafından getirdiğine inanmıyor, Kur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vahiy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ürünü de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ğil, onun uydurduğu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üzmece bir kitap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ğunu ancak insanlar tarafından kabul edilmesi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Allan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dan gelen bir vahiy olarak ileri sürdü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ünü iddia ediyorlard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ı.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ûnus,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; Hûd,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13-35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; es-Secde,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; el-Ahkâf,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Kur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an-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Kerim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şriklerin Kur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ı, Hz. Peygamber (SAV)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in tertip ettiği şeklindeki iddialarına;</w:t>
      </w:r>
    </w:p>
    <w:p>
      <w:pPr>
        <w:suppressAutoHyphens w:val="true"/>
        <w:bidi w:val="true"/>
        <w:spacing w:before="0" w:after="14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: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يَقُولُونَ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افْتَرَاهُ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قُلْ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فَأْتُواْ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بِسُورَةٍ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مِّثْلِهِ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وَادْعُواْ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مَنِ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اسْتَطَعْتُم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مِّن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دُونِ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كُنتُمْ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صَادِقِينَ</w:t>
      </w:r>
    </w:p>
    <w:p>
      <w:pPr>
        <w:suppressAutoHyphens w:val="true"/>
        <w:bidi w:val="true"/>
        <w:spacing w:before="0" w:after="14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Yoksa Onu 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Muhammed)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uydurdu mu diyorlar?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 ki: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ğer sizler doğru iseniz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tan başka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ücünüzün yettiklerini ça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ğırın da 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hep beraber)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onun benzeri bir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ûre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getirin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Yunus,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38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)                                                                                                                                                                                               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Aziz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Karde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şlerim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Her konuda Müslümanlar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ötü huy ve davran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ışlardan uzak tutmaya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ışan Hz. Peygamber (SAV), iftira konusunda da kendilerini uyarmıştır.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Özellikle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İslam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yeni giren kimselerden biat alırken;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hi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çbir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şeyi ortak koşmamak, hırsızlık ve zina yapmamak, hayırlı işlerde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Resul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 (SAV)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 kar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şı gelmemek gibi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çtimai ve siyasi bak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ımdan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önem arz eden prensiplerin yan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sıra, iftira etmemeyi de zikredip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öz almas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ı, aynı şartların Hz. Peygamber (SAV)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 biat etmek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üzere gelen kad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ınlar heyetinden de istenmesi olduk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ça anlaml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ıdır.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Kur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 buyurur: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                                                                                                                              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أَيُّهَا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النَّبِيُّ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إِذَا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جَاءكَ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الْمُؤْمِنَاتُ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يُبَايِعْنَكَ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عَلَى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لَّا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يُشْرِكْنَ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بِاللَّهِ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شَيْئًا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يَسْرِقْنَ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يَزْنِينَ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يَقْتُلْنَ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أَوْلَادَهُنَّ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يَأْتِينَ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بِبُهْتَانٍ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يَفْتَرِينَهُ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بَيْنَ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أَيْدِيهِنَّ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وَأَرْجُلِهِنَّ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يَعْصِينَكَ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فِي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مَعْرُوفٍ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فَبَايِعْهُنَّ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وَاسْتَغْفِرْ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لَهُنَّ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اللَّهَ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إِنَّ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اللَّهَ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غَفُورٌ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رَّحِيمٌ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 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Ey Peygamber!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İnanmış kadınlar,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hi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çbir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şeyi ortak koşmamak, hırsızlık yapmamak, zina etmemek,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çocuklar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ını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öldürmemek, elleriyle ayaklar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arasında bir iftira uydurup getirmemek, iyi işi işlemekte sana karşı gelmemek hususunda sana biat etmeye geldikleri zaman, biatlerini kabul et ve onlar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tan ma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ğfiret dile. 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üphesiz Allah, çok ba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ğışlayandır,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çok esirgeyendir.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(Mümtehine,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)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İftiranın amacı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 insanları işinden ve şerefinden etmek, şerefli ve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ürüst insanlar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 yıpratmaktır. Bu bakımdan her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öze, her habere inanmamak, onu iyice 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ştırmak gerekir.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Özellikle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ırz ve namus konularında hemen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 belirtmemek, sonucu itibariyle son derece isabetli bir tutum olur.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Nitekim Yüce Allah,                                                                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 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أَيُّهَا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الَّذِينَ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آمَنُوا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جَاءكُمْ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فَاسِقٌ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بِنَبَأٍ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فَتَبَيَّنُوا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تُصِيبُوا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قَوْمًا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بِجَهَالَةٍ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فَتُصْبِحُوا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عَلَى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فَعَلْتُمْ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نَادِمِينَ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Ey iman edenler! Size fas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ık birisi bir haber getirirse, bilmeyerek bir topluluğa zarar verip yaptığınıza pişman olmamak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çin haberin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ğruluğunu araştırın"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(Hucurat,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49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)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وَالَّذِينَ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يُؤْذُونَ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الْمُؤْمِنِينَ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وَالْمُؤْمِنَاتِ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بِغَيْرِ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اكْتَسَبُوا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فَقَدِ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احْتَمَلُوا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بُهْتَانًا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وَإِثْمًا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مُّبِين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min erkeklere ve Mü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min kad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ınlara yapmadıkları bir şeyden dolayı eziyet edenler, 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üphesiz bir iftira ve apaç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ık bir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ünah yüklenmi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şlerdir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(Ahzab 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58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).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Nur suresinde iftira ilgili ayetler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120" w:after="18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"Namuslu kad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ınlara (evli olsun olmasın) zina isnadında bulunup, sonra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(bunu ispat i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çin)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dört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şahit getiremeyenlere seksener sopa vurun ve artık onların şahitliğini hi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çbir zaman kabul etmeyin. Onlar tamamen günahkâr d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ırlar."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998853"/>
          <w:spacing w:val="0"/>
          <w:position w:val="0"/>
          <w:sz w:val="18"/>
          <w:u w:val="single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998853"/>
          <w:spacing w:val="0"/>
          <w:position w:val="0"/>
          <w:sz w:val="18"/>
          <w:u w:val="single"/>
          <w:shd w:fill="auto" w:val="clear"/>
        </w:rPr>
        <w:t xml:space="preserve">ûr ; </w:t>
      </w:r>
      <w:r>
        <w:rPr>
          <w:rFonts w:ascii="Times New Roman" w:hAnsi="Times New Roman" w:cs="Times New Roman" w:eastAsia="Times New Roman"/>
          <w:color w:val="998853"/>
          <w:spacing w:val="0"/>
          <w:position w:val="0"/>
          <w:sz w:val="18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  <w:t xml:space="preserve">)</w:t>
      </w:r>
    </w:p>
    <w:p>
      <w:pPr>
        <w:suppressAutoHyphens w:val="true"/>
        <w:spacing w:before="120" w:after="18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"E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şlerine zina isnadında (iftirasında) bulunup da kendilerinden başka şahitleri olmayanlara gelince, onların her birinin şahitliği, kendisinin doğru s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öyleyenlerden oldu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ğuna dair d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ört defa Allah ad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ına yemin ederek şahitlik etmesi, beşinci defa da, eğer yalan s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öyleyenlerden ise Allah'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ın l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ânetinin kendi üzerine olmas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ını dilemesidir."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998853"/>
          <w:spacing w:val="0"/>
          <w:position w:val="0"/>
          <w:sz w:val="18"/>
          <w:u w:val="single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998853"/>
          <w:spacing w:val="0"/>
          <w:position w:val="0"/>
          <w:sz w:val="18"/>
          <w:u w:val="single"/>
          <w:shd w:fill="auto" w:val="clear"/>
        </w:rPr>
        <w:t xml:space="preserve">ûr ;</w:t>
      </w:r>
      <w:r>
        <w:rPr>
          <w:rFonts w:ascii="Times New Roman" w:hAnsi="Times New Roman" w:cs="Times New Roman" w:eastAsia="Times New Roman"/>
          <w:color w:val="998853"/>
          <w:spacing w:val="0"/>
          <w:position w:val="0"/>
          <w:sz w:val="18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998853"/>
          <w:spacing w:val="0"/>
          <w:position w:val="0"/>
          <w:sz w:val="18"/>
          <w:shd w:fill="auto" w:val="clear"/>
        </w:rPr>
        <w:t xml:space="preserve">,7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  <w:t xml:space="preserve">)</w:t>
      </w:r>
    </w:p>
    <w:p>
      <w:pPr>
        <w:suppressAutoHyphens w:val="true"/>
        <w:spacing w:before="120" w:after="18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"Kad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ının, kocasının yalan s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öyleyenlerden oldu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ğuna dair d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ört defa Allah ad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ına yemin ve şahitlik etmesi, beşinci defa da, eğer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auto" w:val="clear"/>
        </w:rPr>
        <w:t xml:space="preserve">(kocası)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doğru s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öyleyenlerden ise Allah'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ın gazabının kendi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üzerine olmas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ını dilemesi kendisinden cezayı kaldırır."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  <w:t xml:space="preserve">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998853"/>
            <w:spacing w:val="0"/>
            <w:position w:val="0"/>
            <w:sz w:val="18"/>
            <w:u w:val="single"/>
            <w:shd w:fill="auto" w:val="clear"/>
          </w:rPr>
          <w:t xml:space="preserve">Nur ;</w:t>
        </w:r>
        <w:r>
          <w:rPr>
            <w:rFonts w:ascii="Times New Roman" w:hAnsi="Times New Roman" w:cs="Times New Roman" w:eastAsia="Times New Roman"/>
            <w:color w:val="998853"/>
            <w:spacing w:val="0"/>
            <w:position w:val="0"/>
            <w:sz w:val="18"/>
            <w:u w:val="single"/>
            <w:shd w:fill="auto" w:val="clear"/>
          </w:rPr>
          <w:t xml:space="preserve"> HYPERLINK </w:t>
        </w:r>
        <w:r>
          <w:rPr>
            <w:rFonts w:ascii="Times New Roman" w:hAnsi="Times New Roman" w:cs="Times New Roman" w:eastAsia="Times New Roman"/>
            <w:color w:val="998853"/>
            <w:spacing w:val="0"/>
            <w:position w:val="0"/>
            <w:sz w:val="18"/>
            <w:u w:val="single"/>
            <w:shd w:fill="auto" w:val="clear"/>
          </w:rPr>
          <w:t xml:space="preserve">"http://www.kuranvemeali.com/nur-suresi/8-ayeti-meali"</w:t>
        </w:r>
        <w:r>
          <w:rPr>
            <w:rFonts w:ascii="Times New Roman" w:hAnsi="Times New Roman" w:cs="Times New Roman" w:eastAsia="Times New Roman"/>
            <w:color w:val="998853"/>
            <w:spacing w:val="0"/>
            <w:position w:val="0"/>
            <w:sz w:val="18"/>
            <w:u w:val="single"/>
            <w:shd w:fill="auto" w:val="clear"/>
          </w:rPr>
          <w:t xml:space="preserve"> 8</w:t>
        </w:r>
      </w:hyperlink>
      <w:r>
        <w:rPr>
          <w:rFonts w:ascii="Times New Roman" w:hAnsi="Times New Roman" w:cs="Times New Roman" w:eastAsia="Times New Roman"/>
          <w:color w:val="998853"/>
          <w:spacing w:val="0"/>
          <w:position w:val="0"/>
          <w:sz w:val="18"/>
          <w:shd w:fill="auto" w:val="clear"/>
        </w:rPr>
        <w:t xml:space="preserve">,9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  <w:t xml:space="preserve">)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"Namuslu, kötülüklerden habersiz mümin kad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ınlara zina isnadında bulunanlar, d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ünya ve ahirette lanetlenmi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şlerdir. Yapmış olduklarına, dilleri, elleri ve ayaklarının, aleyhlerinde şahitlik edeceği g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ün onlar için çok büyük bir azap vard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ır. O g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ün Allah onlara hak ettikleri cezay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 tastamam verecektir ve onlar Allah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’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ın apa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ç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ık ger</w:t>
      </w:r>
      <w:r>
        <w:rPr>
          <w:rFonts w:ascii="Liberation Serif" w:hAnsi="Liberation Serif" w:cs="Liberation Serif" w:eastAsia="Liberation Serif"/>
          <w:b/>
          <w:color w:val="333333"/>
          <w:spacing w:val="0"/>
          <w:position w:val="0"/>
          <w:sz w:val="32"/>
          <w:shd w:fill="auto" w:val="clear"/>
        </w:rPr>
        <w:t xml:space="preserve">çek oldu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auto" w:val="clear"/>
        </w:rPr>
        <w:t xml:space="preserve">ğunu anlayacaklardır."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  <w:t xml:space="preserve">(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998853"/>
            <w:spacing w:val="0"/>
            <w:position w:val="0"/>
            <w:sz w:val="18"/>
            <w:u w:val="single"/>
            <w:shd w:fill="auto" w:val="clear"/>
          </w:rPr>
          <w:t xml:space="preserve">Nur;</w:t>
        </w:r>
        <w:r>
          <w:rPr>
            <w:rFonts w:ascii="Times New Roman" w:hAnsi="Times New Roman" w:cs="Times New Roman" w:eastAsia="Times New Roman"/>
            <w:color w:val="998853"/>
            <w:spacing w:val="0"/>
            <w:position w:val="0"/>
            <w:sz w:val="18"/>
            <w:u w:val="single"/>
            <w:shd w:fill="auto" w:val="clear"/>
          </w:rPr>
          <w:t xml:space="preserve"> HYPERLINK </w:t>
        </w:r>
        <w:r>
          <w:rPr>
            <w:rFonts w:ascii="Times New Roman" w:hAnsi="Times New Roman" w:cs="Times New Roman" w:eastAsia="Times New Roman"/>
            <w:color w:val="998853"/>
            <w:spacing w:val="0"/>
            <w:position w:val="0"/>
            <w:sz w:val="18"/>
            <w:u w:val="single"/>
            <w:shd w:fill="auto" w:val="clear"/>
          </w:rPr>
          <w:t xml:space="preserve">"http://www.kuranvemeali.com/nur-suresi/23-ayeti-meali"</w:t>
        </w:r>
        <w:r>
          <w:rPr>
            <w:rFonts w:ascii="Times New Roman" w:hAnsi="Times New Roman" w:cs="Times New Roman" w:eastAsia="Times New Roman"/>
            <w:color w:val="998853"/>
            <w:spacing w:val="0"/>
            <w:position w:val="0"/>
            <w:sz w:val="18"/>
            <w:u w:val="single"/>
            <w:shd w:fill="auto" w:val="clear"/>
          </w:rPr>
          <w:t xml:space="preserve"> 23</w:t>
        </w:r>
      </w:hyperlink>
      <w:r>
        <w:rPr>
          <w:rFonts w:ascii="Times New Roman" w:hAnsi="Times New Roman" w:cs="Times New Roman" w:eastAsia="Times New Roman"/>
          <w:color w:val="998853"/>
          <w:spacing w:val="0"/>
          <w:position w:val="0"/>
          <w:sz w:val="18"/>
          <w:shd w:fill="auto" w:val="clear"/>
        </w:rPr>
        <w:t xml:space="preserve">,24,25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Aziz Müslümanlar!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Mümin, ba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şkasının kusurlarını saymak veya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öylemek yerine kendi kusurlar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ını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özünün önüne getirmelidir, ba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şkalarının yanlışlarını ve kusurlarını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öylemek ve anlatmak müminin görevi 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ğildir.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Resûlullah (sav)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öyle buyurdu: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İyi) m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üslüman, dilinden ve elinden müslümanlar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ın emin olduğu kişidir. (Asıl) muh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âcir de Allah'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ın yasakladıklarını terk edendir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 (Buh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ârî, Îmân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, Rikak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; Müslim, Îmân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64-65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.)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Peygamberimiz (a.s.)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اجتنبواالسبعالموبقات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Helâk edici yedi büyük günahtan sak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ının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 buyurmuş bu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üyük günahlar aras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ında iffetli ve namuslu kadınlara iftirada bulunmayı da saymıştır.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عَنْ أَبِى هُرَيْرَةَ عَنِ النَّبِيِّ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صَلَّى اللَّهُ عَلَيْهِ وَ سَلَّمْ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قَالَ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: "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اجْتَنِبُوا السَّبْعَ الْمُوبِقَاتِ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قَالُوا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‘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يَا رَسُولَ اللَّهِ وَمَا هُنَّ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قَالَ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‘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الشِّرْكُ بِاللَّهِ، وَالسِّحْرُ، وَقَتْلُ النَّفْسِ الَّتِى حَرَّمَ اللَّهُ إِلاَّ بِالْحَقِّ، وَأَكْلُ الرِّبَا، وَأَكْلُ مَالِ الْيَتِيمِ، وَالتَّوَلِّى يَوْمَ الزَّحْفِ، وَقَذْفُ الْمُحْصَنَاتِ الْمُؤْمِنَاتِ الْغَافِلاَتِ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Ebu Hüreyre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den (ra) rivayet edildi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ğine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öre, Hz. Peygamber (sas), "Yedi helâk ediciden sak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ının!"  buyurdu. Sah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âbîler, "Yâ Resûlallah! Bunlar nelerdir?" diye sordular. Resûlullah (sas)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 cevap verdi,  "Allah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(cc)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şirk koşmak,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 yapmak,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(cc) haram kıldığı bir canı haksız yere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öldürmek, faiz yemek, yetim mal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yemek, savaş meydanından ka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çmak ve zinadan uzak duran, hiçbir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şeyden haberi olmayan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ümin kad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ınlara zina isnat (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iftira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) etmektir."(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Buh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ârî, Hudûd,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44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;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262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Müslim, Îmân,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145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عَنْ أَبِى هُرَيْرَةَ قَالَ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قَالَ رَسُولُ اللَّهِ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صَلَّى اللَّهُ عَلَيْهِ وَ سَلَّمْ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) : "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إِنَّ مِنْ أَكْبَرِ الْكَبَائِرِ اسْتِطَالَةَ الْمَرْءِ فِى عِرْضِ رَجُلٍ مُسْلِمٍ بِغَيْرِ حقٍ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Ebû Hüreyre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nin (ra) rivayet etti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ğine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öre, Resülullah (sas)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 buyurmu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ştur: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"Ki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şinin haksız yere bir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üslüman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şeref ve namusuna dil uzatması,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 günahlar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en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üyüklerindendir..."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(Ebû Dâvûd, Edeb,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وَاثِلَةَ بْنَ الأَسْقَعِ يَقُولُ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قَالَ رَسُولُ اللَّهِ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صَلَّى اللَّهُ عَلَيْهِ وَ سَلَّمْ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) 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‘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إِنَّ مِنْ أَعْظَمِ الْفِرَى أَنْ يَدَّعِيَ الرَّجُلُ إِلَى غَيْرِ أَبِيهِ، أَوْ يُرِيَ عَيْنَهُ مَا لَمْ تَرَ، أَوْ يَقُولَ عَلَى رَسُولِ اللَّهِ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صَلَّى اللَّهُ عَلَيْهِ وَ سَلَّمْ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مَا لَمْ يَقُلْ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Vâsile b. Eska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(ra) naklettiğine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öre, Resûlullah (sas)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 buyurmu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ştur: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"(Üç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şey) iftiranın en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üyüklerindendir: Ki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şinin kendisini babasından başkasına nispet etmesi, 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örmedi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ği bir şeyin kendisine 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üyada gösterildi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ğini iddia etmesi, Res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ûlullah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(sas)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öylemedi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ği bir şeyi ona nispet etmesi."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(Buh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ârî, Menâk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ıb,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عَنْ أَبِى ذَرٍّ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رَضِيَ اللَّهُ عَنْهُ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أَنَّهُ سَمِعَ النَّبِيَّ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صَلَّى اللَّهُ عَلَيْهِ وَ سَلَّمْ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يَقُولُ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: "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لاَ يَرْمِى رَجُلٌ رَجُلاً بِالْفُسُوقِ، وَلاَ يَرْمِيهِ بِالْكُفْرِ، إِلاَّ ارْتَدَّتْ عَلَيْهِ، إِنْ لَمْ يَكُنْ صَاحِبُهُ كَذَلِكَ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Ebû Zerr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in (ra)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şittiğine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öre, Hz. Peygamber (sas)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 buyurmu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ştur: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"Hi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 kimse ba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şka bir kimseyi fasıklıkla su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çlamas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ve onu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üfürle itham etmesin. 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ğer itham ettiği kimse dediği gibi değilse, bu sıfatlar muhakkak itham edene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öner."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(Buhârî, Edeb,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44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)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Asr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ı saadet d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öneminde ya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şanmış iftira 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ği;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Hz. Peygamber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(SAV)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in ashab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ından ve Cennetle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üjdelenen on büyük sahabeden biri olan Said b. Zeyd (ra)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iftira eden Erva isimli kad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ının başına gelenlerdir: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Erva, (Medine Valisi) Mervan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Said b. Zeyd (ra)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şik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âyet ederek, arazisinden bir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ısmını kendi arazisine iltihak ettiğini iddia etti. Bunun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üzerine Hz. Said (ra):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Ben bu husustaki Hz. Peygamber (SAV)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in sözünü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şittikten sonra, hi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 onun hakk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ını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üzerime geçirir miyim?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dedi. Mervan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Resul-i Ekrem (SAV)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den işittiği şeyin ne olduğunu sorması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üzerine O: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Ben Hz. Peygamber (SAV)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den: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Kim haks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ız olarak başkasının bir karış yerine tecav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 ederse, o yerin yedi kat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ı, o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ütecavizin boynuna halka gibi geçirilir.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buyurdu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ğunu işittim.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Dedi. Bunun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üzerine Mervan, Said (ra)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Art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 senden delil istemeyeceğim.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dedi. Bu ağır itham karşısında Said (ra):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Ya Rabbi! Eğer bu kadın yalancı ise,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özünü kör et ve onu kendi arsas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öldür. diye beddua etti.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Hadisi rivayet eden Urve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 der: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O kad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ölmeden önce gözleri kör oldu. Nihayet bir gün tarlas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 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ürürken çukura dü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üp öldü.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Bu olay bize ilk islam toplumunda iftiran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ağır bir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ünah olarak alg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ılandığını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östermektedir.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Aziz karde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şlerim!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Baz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iftiralar, zanna dayalı olarak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üretilmektedir. Zan ise, kesin bilgi olmadan tahminde bulunmak ve buna dayanarak hüküm vermek demektir. Yüce Allah (cc) müminleri zandan sak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ındırmış ve bir kısım zanların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ünah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ğunu bildirmiştir. Burada kendisinden uzak durulması istenen ve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ünah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 bildirilen zan,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û-i zand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ır.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Hz. Peygamber (sas) de ayn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şekilde, "Zandan sakının.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Çünkü zan sözün en yalan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ıdır."  buyurarak,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üminleri sû-i zan ve iftiradan sak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ındırmıştır.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Birgün Resûl-i Ekrem (sas), "G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ıybetin ne olduğunu biliyor musunuz?" diye sormuş; ash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âb, "Allah (cc) ve Resûlü (sas) daha iyi bilir." deyince, "Karde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şini hoşlanmadığı bir şeyle anmandır." buyurmuştur. "S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öyledi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ğim şey kardeşimde bulunan bir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özellik ise ne buyurursunuz?" diye sorulunca Hz. Peygamber (sas), "Söyledi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ğin şey onda varsa onun hakkında gıybet etmişsindir. Ama eğer yoksa ona iftira etmiş olursun." cevabını vermiştir.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üslim, Birr,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70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, III,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; Ebu Davut, Edep,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40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, V,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191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192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0"/>
          <w:shd w:fill="auto" w:val="clear"/>
        </w:rPr>
        <w:t xml:space="preserve">.)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Aziz Müslümanlar!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ftira, toplum hayatını dinamitleyen, dostlukları bitiren, yuva kurmaya engel olan, kurulmuş yuvaları yıkan, aile facialarına yol 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çan; insanlar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işlerini, itibarlarını, istikballerini, hatta bazen hayatlarını kaybetmelerine sebep olabilen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çok kötü bir davran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ıştır. İftira sonucunda insanlar arasındaki sevgi ve saygı azalır, kin ve nefret duygusu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ğalır, toplumsal problemler baş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österir.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Bu nedenle islam, iftiray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yasaklamakla kalmamış, onu engellemek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baz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önlemler de alm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ıştır. Buna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öre insanlar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ayıp ve kusurlarını araştırmak, evleri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özetlemek, kar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şı cinsten yabancı kimselerle baş başa kalmak, evlere izin almadan girmek yasaklanmıştır. Bu ve benzeri uyarılar, bireyin kişiliğini ve saygınlığını korumaya ve muhtemel iftira ve dedikoduları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önlemeye yönelik al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ınmış tedbirlerdir.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İsl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âm, masum insanlar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iffet, şeref ve haysiyetlerini korumak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özellikle zina iftiras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atanları cezalandırmak suretiyle bu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ötü davran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ışın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önüne geçmeyi hedeflemi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ştir. Bunun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zina suçlamas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ının ancak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ört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şahidin bizzat ve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çok net tan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ıklığı ile olması gerektiğini bildirmiştir. 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ört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şahit ile ispatlanamayan zina su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çlamas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ının iftira olacağını belirtip, bu iftirayı atanlara da seksen sopa cezası uygulanacağını ve iftirası sabit olanların şahitliklerinin bir daha kabul edilmeyeceğini 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ıklamıştır.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Bütün bunlar, iftiran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ne kadar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 günah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ğunu ifade etmek, insanların kişilik haklarını korumak, insanlar hakkında gelişig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üzel laf üretilmesine mâni olmak ve iftiralar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önüne set çekmek içindir.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</w:pPr>
      <w:r>
        <w:rPr>
          <w:rFonts w:ascii="Open Sans" w:hAnsi="Open Sans" w:cs="Open Sans" w:eastAsia="Open Sans"/>
          <w:b/>
          <w:color w:val="636363"/>
          <w:spacing w:val="0"/>
          <w:position w:val="0"/>
          <w:sz w:val="24"/>
          <w:shd w:fill="auto" w:val="clear"/>
        </w:rPr>
        <w:t xml:space="preserve">Ayr</w:t>
      </w:r>
      <w:r>
        <w:rPr>
          <w:rFonts w:ascii="Calibri" w:hAnsi="Calibri" w:cs="Calibri" w:eastAsia="Calibri"/>
          <w:b/>
          <w:color w:val="636363"/>
          <w:spacing w:val="0"/>
          <w:position w:val="0"/>
          <w:sz w:val="24"/>
          <w:shd w:fill="auto" w:val="clear"/>
        </w:rPr>
        <w:t xml:space="preserve">ıca </w:t>
      </w:r>
      <w:r>
        <w:rPr>
          <w:rFonts w:ascii="Calibri" w:hAnsi="Calibri" w:cs="Calibri" w:eastAsia="Calibri"/>
          <w:b/>
          <w:color w:val="636363"/>
          <w:spacing w:val="0"/>
          <w:position w:val="0"/>
          <w:sz w:val="28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âm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a göre aksi ispatlanmad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ığı s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ürece ki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şilerin su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çsuzlu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ğu (ber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âet-i zimmet) as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ıldır.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Peygamber Efendimizin (sas) ifadesiyle, "Müslüman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üslüman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a kan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ı, malı, ırz ve namusu haramdır."  Su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çsuz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ürece herkes dokunulmazd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ır. Kişinin zina ettiğine dair kesin bir bilgi yok ise, bu onun zina su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çuyla suçlanmamas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yeterlidir. Dolay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ısıyla delile dayanmayan iddialar iftira kapsamında değerlendirilir ve iddia sahibinin cezalandırılmasını gerektirir.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Zina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ışındaki ithamlarda da durum aynıdır. Yani isnat edilen su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 ispatlanamad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ığı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ürece itham edilen kimse, suçlu muamelesine tabi tutulamaz. Aksine suçlayan kimseler belli müeyyidelerle cezaland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ırılırlar.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H.z Ai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şe annemize yapılan iftira;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Hicretin be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şinci yılında Peygamber Efendimiz (sas),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üslümanlara sald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ırı hazırlığı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çerisinde olan Mustaliko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ğulları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na karşı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ıktığı sefere eşi Hz. Aişe (ra)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‘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yi de götürmü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ü. Sefer tamamlan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ıp Medine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ye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şte geceleyin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bir yerde   kafile konaklamıştı. Sabaha karşı hareket emri verildiği sırada Hz. Aişe (ra) tuvalet ihtiyacını gidermek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ordugâhtan biraz uzakla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şmıştı. Geri geldiğinde gerdanlığının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 olduğunu fark edince   aramak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geri gitmi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ş, uzun bir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üddet arad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ıktan sonra gerdanlığını bulup   ordugaha geri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önmü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ü. Ancak kafilenin gitmi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 olduğunu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örünce, "Fark ettiklerinde   gelir beni burada ararlar." dü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üncesiyle   bu   konaklama yerinde beklemeye karar vermi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ş, beklerken de uyku bastırdığı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bir süre sonra   uyuyakalm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ıştı.   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Bu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ırada birliğin arkasını emniyete almak ve toparlamak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üzere görevlendirilen ve kafilenin gerisinden gelen, kabri günümüzde 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ıyaman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Samsat il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çesinde bulunan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t xml:space="preserve">, Safvan b.  Muattal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  isimli   sahabi, konaklama yerine yakla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şınca bir karartı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örmü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ş, yakınına geldiğinde ise onun Hz. Aişe (ra) olduğunu anlamış ve seslenerek onu uyandırmıştı.         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Devesinden inerek deveye Hz. Âi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yi (ra) bindirmiş ve yularından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çekerek 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ızlıca ilerlemek suretiyle ancak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ğleye doğru   istirahat etmekte olan kafileye yetişmişlerdi. 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Hadise bundan ibaret olduğu halde başta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ünaf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ıkların reisi Abdullah b.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Übey b. Selûl olmak üzere küçük bir grup, olay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ötü yorumlayarak çirkin bir iftira üretmi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şler ve Hz. Aişe (ra) ile Safvan arasında iffete aykırı bir olay yaşandığını iddia ederek bunu halk arasında yaymaya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ışmışlardı. Hz. Aişe (ra) Medine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ye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öndükten sonra hastalanm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 ve bir ay kadar yatmış olduğunda ortalıkta dolaşan bu dedikodudan bir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üre haberdar olmam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ıştı.  Fakat bir vesile ile bu iftira onun da kulağına gelmişti.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Üzüntüsünden dolay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hastalığı daha da artan, bir rivayete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öre ise iftiray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ğrenince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üp bay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ılan Hz. Aişe (ra) olayı ailesinden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ğrenmek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Hz. Peygamberden (sas) izin al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ıp, baba evine gitmişti. Annesi, "eşi tarafından sevilen ve kumaları bulunan her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üzel kad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böyle dedikodular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yapılabileceğini"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öyleyerek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ızını teselli etmeye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ıştıysa da, Hz. Aişe (ra) iki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 boyunca 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ğlamış,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özüne uyku girmemi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şti. Bu sırada Allah Resul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 (sas), 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 ile ilgili ortalıkta dolaşan bu konu hakkında yakınlarıyla istişarede bulunmuş,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 sorulan hemen herkes, Hz. Ai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nin (ra) lehinde konuşmuştu. Evin hizmet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çisi Berire de Hz. Ai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yi (ra) savunmuştu. Hz. Peygamber (sas) yeterince araştırma yaptıktan sonra Mescit-i Nebeviye gidip   hem eşi hem de Safvan hakkındaki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üspet kanaatini Müslümanlara ilan etmi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şti.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İftira atılalı bir ay ge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çmesine ra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ğmen konu hakkında herhangi bir vahiy gelmemiş, adeta bu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 imtihan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üresi hikmetli olarak uzat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ılmıştı. Bir ayın bitiminde, Res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ûlullah (sas) 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şini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örmek üzere kay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ınpederi Ebu Bekir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in (ra) evine gitmişti ki orada durumu 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ıklığa kavuşturan, Hz. Aişe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nin (ra) masum olduğunu bildiren ve iftiracıların 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üzünü karartan Nur süresinin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11-20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. ayetleri nazil oldu.</w:t>
      </w:r>
    </w:p>
    <w:p>
      <w:pPr>
        <w:spacing w:before="100" w:after="100" w:line="240"/>
        <w:ind w:right="0" w:left="0" w:firstLine="0"/>
        <w:jc w:val="left"/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لَوْلَا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إِذْ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سَمِعْتُمُوهُ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ظَنَّ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الْمُؤْمِنُونَ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وَالْمُؤْمِنَاتُ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بِأَنفُسِهِمْ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خَيْرًا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وَقَالُوا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هَذَا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إِفْكٌ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مُّبِينٌ</w:t>
      </w:r>
    </w:p>
    <w:p>
      <w:pPr>
        <w:spacing w:before="100" w:after="100" w:line="240"/>
        <w:ind w:right="0" w:left="0" w:firstLine="0"/>
        <w:jc w:val="left"/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لَوْلَا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جَاؤُوا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عَلَيْهِ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بِأَرْبَعَةِ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شُهَدَاء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فَإِذْ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يَأْتُوا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بِالشُّهَدَاء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فَأُوْلَئِكَ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عِندَ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اللَّهِ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هُمُ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الْكَاذِبُونَ</w:t>
      </w:r>
    </w:p>
    <w:p>
      <w:pPr>
        <w:spacing w:before="100" w:after="100" w:line="240"/>
        <w:ind w:right="0" w:left="0" w:firstLine="0"/>
        <w:jc w:val="left"/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وَلَوْلَا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فَضْلُ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اللَّهِ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عَلَيْكُمْ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وَرَحْمَتُهُ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فِي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الدُّنْيَا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وَالْآخِرَةِ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لَمَسَّكُمْ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فِي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أَفَضْتُمْ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فِيهِ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عَذَابٌ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عَظِيمٌ</w:t>
      </w:r>
    </w:p>
    <w:p>
      <w:pPr>
        <w:spacing w:before="100" w:after="100" w:line="240"/>
        <w:ind w:right="0" w:left="0" w:firstLine="0"/>
        <w:jc w:val="left"/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إِذْ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تَلَقَّوْنَهُ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بِأَلْسِنَتِكُمْ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وَتَقُولُونَ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بِأَفْوَاهِكُم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مَّا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لَيْسَ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لَكُم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عِلْمٌ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وَتَحْسَبُونَهُ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هَيِّنًا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وَهُوَ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عِندَ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اللَّهِ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عَظِيمٌ</w:t>
      </w:r>
    </w:p>
    <w:p>
      <w:pPr>
        <w:spacing w:before="100" w:after="100" w:line="240"/>
        <w:ind w:right="0" w:left="0" w:firstLine="0"/>
        <w:jc w:val="left"/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وَلَوْلَا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إِذْ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سَمِعْتُمُوهُ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قُلْتُم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مَّا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يَكُونُ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لَنَا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نَّتَكَلَّمَ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بِهَذَا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سُبْحَانَكَ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هَذَا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بُهْتَانٌ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عَظِيمٌ</w:t>
      </w:r>
    </w:p>
    <w:p>
      <w:pPr>
        <w:spacing w:before="100" w:after="100" w:line="240"/>
        <w:ind w:right="0" w:left="0" w:firstLine="0"/>
        <w:jc w:val="left"/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يَعِظُكُمُ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اللَّهُ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تَعُودُوا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لِمِثْلِهِ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أَبَدًا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كُنتُم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مُّؤْمِنِينَ</w:t>
      </w:r>
    </w:p>
    <w:p>
      <w:pPr>
        <w:spacing w:before="100" w:after="100" w:line="240"/>
        <w:ind w:right="0" w:left="0" w:firstLine="0"/>
        <w:jc w:val="left"/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وَيُبَيِّنُ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اللَّهُ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لَكُمُ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الْآيَاتِ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وَاللَّهُ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عَلِيمٌ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حَكِيم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إِنَّ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الَّذِينَ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يُحِبُّونَ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تَشِيعَ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الْفَاحِشَةُ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فِي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الَّذِينَ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آمَنُوا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لَهُمْ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عَذَابٌ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أَلِيمٌ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فِي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الدُّنْيَا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وَالْآخِرَةِ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وَاللَّهُ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يَعْلَمُ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وَأَنتُمْ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لَا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تَعْلَمُونَ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Bu iftiray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işittiğinizde erkek ve kadın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üminlerin, kendi vicdanlar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ile 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üsn-ü zanda bulunup da: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Bu, apaç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 bir iftiradır.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demeleri gerekmez miydi?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13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Onlar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(iftiracıların) da bu konuda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ört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şahit getirmeleri gerekmez miydi? Mademki şahitler getiremediler,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 ise onlar Allah nezdinde yalanc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ıların ta kendisidirler.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ğer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ünyada ve ahirette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ütuf ve merhameti üstünüzde olmasayd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ı,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çine dald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ığınız bu iftiradan dolayı size mutlaka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 bir azap isabet ederdi.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Çünkü siz bu iftiray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ı, dilden dile birbirinize aktarıyor, hakkında bilgi sahibi olmadığınız şeyi ağızlarınızda geveleyip duruyorsunuz. Bunun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önemsiz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ğunu sanıyorsunuz. 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âlbuki bu, Allah kat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çok büyük (bir suç) tur.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16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Onu duydu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ğunuzda: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Bunu konuşup yaymamız bize yakışmaz. 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â! Bu, çok büyük bir iftirad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demeli değil miydiniz?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17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ğer inanmış insanlarsanız, Allah, bir daha buna benzer tutumu tekrarlamaktan sizi sakındırıp uyarır.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18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Ve Allah ayetleri size aç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ıklıyor. Allah, (işin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 yüzünü) çok iyi bilir, hüküm ve hikmet sahibidir.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 19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-)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İnananlar arasında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çirkin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şeylerin yayılmasını arzulayan kimseler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dünyada da ahirette de çetin bir ceza vard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ır. Allah bilir, siz bilmezsiniz.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(Nur,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18"/>
          <w:shd w:fill="auto" w:val="clear"/>
        </w:rPr>
        <w:t xml:space="preserve">.)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Bu ayetlerde iftiran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 bir günah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 ve bu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işleyenler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ahirette büyük bir azap oldu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 bildirilmiş; ayrıca herhangi bir kimse hakkında ortaya atılan iddialara hemen inanılmaması ve insanlar hakkında 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üsn-i zan beslenmesi gere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ği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üzerinde durulmu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ştu.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Yukar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ıdaki ayetler inince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üslümanlar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çine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ızmış bulunan bazı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ünaf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ıkların maskeleri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ş,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ötü duygular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ına mağlup olan veya dedikoduya kapılan birka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 mümin de büyük bir imtihan geçirmi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ş, sonra 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övbe ederek temizlenmi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şlerdir. Bazı rivayetlere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öre ise iftirac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ılara ceza uygulanmıştır. Sonu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 olarak iftira olay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derin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üzüntülere sebep olmakla birlikte manevi getirisi bak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ımından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üminler hakk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 hayırlı olmuştur.</w:t>
      </w:r>
    </w:p>
    <w:p>
      <w:pPr>
        <w:suppressAutoHyphens w:val="true"/>
        <w:spacing w:before="0" w:after="1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Aziz Karde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şlerim!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İftira sadece namusa 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önelik de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ğil, insan şahsiyetini rencide edecek duygu ve davranışlara 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önelik de yap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ılabilmektedir. Evlilik ilişkileri bozulan eşler ve aileler, birbirleri aleyhine yalan, iftira, su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 isnad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ı, dedikodu gibi pek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çok olumsuz söz ve davran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 sergileyebilmektedirler. Halbuki İslam, iftiranın ve dedikodunun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ütün çe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şitlerini yasaklamış ve bunun maddi ve manevi sorumluluk gerektirdiğini bildirmiştir.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ünümüzde özellikle siyaset, sanat, spor ve magazin dünyas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ındaki insanlar, rekabet duygusu,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çekememezlik,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ıskan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ık gibi sebeplerle birbirleri aleyhine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çe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şitli iftira, itham ve karalamalar yapmakta, evrensel ahlak kurallarını ihlal etmektedirler. Namus, iffet, haysiyet, hırsızlık, zimmet, r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şvet ve yalan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üzerine yap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ılan bu iftiralar, belli bir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çevreyle 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ınırlı kalmamakta, basın ve yayın yoluyla bazen uluslararası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üzeye kadar ula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şabilmektedir. Oysa bir iftira ne kadar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çok yay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ılırsa, iftiracının sorumluluğu ve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da o nispette artmış olur.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- Haset duygusuna kap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ılanlar, genellikle kendilerine rakip olarak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ördükleri kimseleri küçük dü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ürmek için iftiraya ba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şvururlar. Oysa haset,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öncelikle haset eden kimseye zarar verir. Bundan dolay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Y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üce Allah (cc), "hasetçinin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şerrinden kendisine sığınılmasını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ütlemi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ştir. Bunun tedavisi, kişinin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çinde bulundu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ğu duruma razı olup haline ş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ükretmesidir. Her nimetin herkeste mevcut olmas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ümkün olmad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ığına ve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ünya hayat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bir imtihan yeri olduğuna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öre ki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şi, Allah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(cc) insanlar 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çin takdir etti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ği konuma rıza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österip sabretmeli, mevcut nimetlerin 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ıymetini bilmelidir.</w:t>
      </w:r>
      <w:r>
        <w:rPr>
          <w:rFonts w:ascii="Times New Roman" w:hAnsi="Times New Roman" w:cs="Times New Roman" w:eastAsia="Times New Roman"/>
          <w:b/>
          <w:color w:val="63636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Netice itibariyle iftira hem ferdi hem de toplumu rahatsız eden, insanlar arasındaki sevgi bağlarını koparan, nefret ve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şmanlıklara sebebiyet veren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üyük bir günaht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ır. İsl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âm, insan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şahsiyetini rencide eden her 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ürlü iftira, karalama, töhmet alt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 bırakma,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çamur atma ve itham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 yasaklamış,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özellikle zina iftiras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ında bulunanları, iddialarını d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ört 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şahitle ispatlaya mamaları halinde cezalandırmak suretiyle insanların şeref ve haysiyetini korumayı hedeflemiştir.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ümine yak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ışan, b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öylesi büyük bir günahtan uzak durmak, söylenen her söze itibar etmemek, inanmamak ve iftirac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ılara tepki g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östererek iftiran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ın yaygınlaşmasına m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âni olmakt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auto" w:val="clear"/>
        </w:rPr>
        <w:t xml:space="preserve">ır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واخر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دعوانا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أن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الحمد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لله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رب</w:t>
      </w:r>
      <w:r>
        <w:rPr>
          <w:rFonts w:ascii="Lato" w:hAnsi="Lato" w:cs="Lato" w:eastAsia="Lato"/>
          <w:color w:val="222222"/>
          <w:spacing w:val="0"/>
          <w:position w:val="0"/>
          <w:sz w:val="27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7"/>
          <w:shd w:fill="FFFFFF" w:val="clear"/>
        </w:rPr>
        <w:t xml:space="preserve">العالمين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MUSTAFA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İŞLİ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ERENLER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ÇE 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İZİ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94D55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94D55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94D55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94D55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94D55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94D55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94D55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uranvemeali.com/nur-suresi/8-ayeti-meali" Id="docRId0" Type="http://schemas.openxmlformats.org/officeDocument/2006/relationships/hyperlink" /><Relationship TargetMode="External" Target="http://www.kuranvemeali.com/nur-suresi/23-ayeti-meali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